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495" w:rsidRPr="00EB5560" w:rsidRDefault="00EB5560">
      <w:pPr>
        <w:rPr>
          <w:rFonts w:ascii="Helvetica" w:eastAsia="Times New Roman" w:hAnsi="Helvetica" w:cs="Helvetica"/>
          <w:color w:val="000000"/>
          <w:sz w:val="28"/>
        </w:rPr>
      </w:pPr>
      <w:r w:rsidRPr="00EB5560">
        <w:rPr>
          <w:rFonts w:ascii="Helvetica" w:eastAsia="Times New Roman" w:hAnsi="Helvetica" w:cs="Helvetica"/>
          <w:color w:val="000000"/>
          <w:sz w:val="28"/>
        </w:rPr>
        <w:t>Electronic Signatures to Document Consent/Parental Consent</w:t>
      </w:r>
    </w:p>
    <w:p w:rsidR="00EB5560" w:rsidRPr="00EB5560" w:rsidRDefault="00EB5560" w:rsidP="00EB5560">
      <w:pPr>
        <w:shd w:val="clear" w:color="auto" w:fill="FFFFFF"/>
        <w:spacing w:after="0" w:line="240" w:lineRule="auto"/>
        <w:rPr>
          <w:rFonts w:ascii="Arial" w:eastAsia="Times New Roman" w:hAnsi="Arial" w:cs="Arial"/>
          <w:color w:val="222222"/>
        </w:rPr>
      </w:pPr>
      <w:r w:rsidRPr="00EB5560">
        <w:rPr>
          <w:rFonts w:ascii="Arial" w:eastAsia="Times New Roman" w:hAnsi="Arial" w:cs="Arial"/>
          <w:color w:val="222222"/>
        </w:rPr>
        <w:t>From the OHRP </w:t>
      </w:r>
      <w:hyperlink r:id="rId6" w:tgtFrame="_blank" w:history="1">
        <w:r w:rsidRPr="00EB5560">
          <w:rPr>
            <w:rFonts w:ascii="Arial" w:eastAsia="Times New Roman" w:hAnsi="Arial" w:cs="Arial"/>
            <w:color w:val="1155CC"/>
            <w:u w:val="single"/>
          </w:rPr>
          <w:t>https://www.hhs.gov/ohrp/regulations-and-policy/guidance/faq/informed-consent/index.html</w:t>
        </w:r>
      </w:hyperlink>
    </w:p>
    <w:p w:rsidR="00EB5560" w:rsidRPr="00EB5560" w:rsidRDefault="00EB5560" w:rsidP="00EB5560">
      <w:pPr>
        <w:shd w:val="clear" w:color="auto" w:fill="FFFFFF"/>
        <w:spacing w:after="0" w:line="240" w:lineRule="auto"/>
        <w:rPr>
          <w:rFonts w:ascii="Arial" w:eastAsia="Times New Roman" w:hAnsi="Arial" w:cs="Arial"/>
          <w:color w:val="222222"/>
        </w:rPr>
      </w:pPr>
    </w:p>
    <w:p w:rsidR="00EB5560" w:rsidRPr="00EB5560" w:rsidRDefault="00810B09" w:rsidP="00EB5560">
      <w:pPr>
        <w:shd w:val="clear" w:color="auto" w:fill="FFFFFF"/>
        <w:spacing w:after="0" w:line="360" w:lineRule="atLeast"/>
        <w:rPr>
          <w:rFonts w:ascii="Helvetica" w:eastAsia="Times New Roman" w:hAnsi="Helvetica" w:cs="Helvetica"/>
          <w:color w:val="212121"/>
          <w:szCs w:val="21"/>
        </w:rPr>
      </w:pPr>
      <w:hyperlink r:id="rId7" w:anchor="nodequeue_14-page_4-14" w:tgtFrame="_blank" w:history="1">
        <w:r w:rsidR="00EB5560" w:rsidRPr="00EB5560">
          <w:rPr>
            <w:rFonts w:ascii="Helvetica" w:eastAsia="Times New Roman" w:hAnsi="Helvetica" w:cs="Helvetica"/>
            <w:b/>
            <w:bCs/>
            <w:color w:val="6F57B5"/>
            <w:szCs w:val="21"/>
            <w:u w:val="single"/>
          </w:rPr>
          <w:t>Can an electronic signature be used to document consent or parental permission?</w:t>
        </w:r>
      </w:hyperlink>
    </w:p>
    <w:p w:rsidR="00EB5560" w:rsidRPr="00EB5560" w:rsidRDefault="00EB5560" w:rsidP="00EB5560">
      <w:pPr>
        <w:shd w:val="clear" w:color="auto" w:fill="FFFFFF"/>
        <w:spacing w:after="300" w:line="360" w:lineRule="atLeast"/>
        <w:rPr>
          <w:rFonts w:ascii="Helvetica" w:eastAsia="Times New Roman" w:hAnsi="Helvetica" w:cs="Helvetica"/>
          <w:color w:val="000000"/>
          <w:sz w:val="21"/>
          <w:szCs w:val="21"/>
        </w:rPr>
      </w:pPr>
      <w:r w:rsidRPr="00EB5560">
        <w:rPr>
          <w:rFonts w:ascii="Helvetica" w:eastAsia="Times New Roman" w:hAnsi="Helvetica" w:cs="Helvetica"/>
          <w:color w:val="000000"/>
          <w:sz w:val="21"/>
          <w:szCs w:val="21"/>
        </w:rPr>
        <w:t xml:space="preserve">Yes, under certain circumstances. First, the investigator and the IRB need to be aware of relevant laws pertaining to electronic signatures in the jurisdiction where the research is going to </w:t>
      </w:r>
      <w:proofErr w:type="gramStart"/>
      <w:r w:rsidRPr="00EB5560">
        <w:rPr>
          <w:rFonts w:ascii="Helvetica" w:eastAsia="Times New Roman" w:hAnsi="Helvetica" w:cs="Helvetica"/>
          <w:color w:val="000000"/>
          <w:sz w:val="21"/>
          <w:szCs w:val="21"/>
        </w:rPr>
        <w:t>be conducted</w:t>
      </w:r>
      <w:proofErr w:type="gramEnd"/>
      <w:r w:rsidRPr="00EB5560">
        <w:rPr>
          <w:rFonts w:ascii="Helvetica" w:eastAsia="Times New Roman" w:hAnsi="Helvetica" w:cs="Helvetica"/>
          <w:color w:val="000000"/>
          <w:sz w:val="21"/>
          <w:szCs w:val="21"/>
        </w:rPr>
        <w:t>.</w:t>
      </w:r>
      <w:r>
        <w:rPr>
          <w:rFonts w:ascii="Helvetica" w:eastAsia="Times New Roman" w:hAnsi="Helvetica" w:cs="Helvetica"/>
          <w:color w:val="000000"/>
          <w:sz w:val="21"/>
          <w:szCs w:val="21"/>
        </w:rPr>
        <w:t xml:space="preserve">   See </w:t>
      </w:r>
      <w:r w:rsidRPr="00EB5560">
        <w:rPr>
          <w:rFonts w:ascii="Helvetica" w:eastAsia="Times New Roman" w:hAnsi="Helvetica" w:cs="Helvetica"/>
          <w:b/>
          <w:color w:val="000000"/>
          <w:sz w:val="21"/>
          <w:szCs w:val="21"/>
        </w:rPr>
        <w:t>Ohio Revised Code</w:t>
      </w:r>
      <w:r w:rsidRPr="00EB5560">
        <w:rPr>
          <w:rFonts w:ascii="Helvetica" w:eastAsia="Times New Roman" w:hAnsi="Helvetica" w:cs="Helvetica"/>
          <w:color w:val="000000"/>
          <w:sz w:val="21"/>
          <w:szCs w:val="21"/>
        </w:rPr>
        <w:t> </w:t>
      </w:r>
      <w:hyperlink r:id="rId8" w:tgtFrame="_blank" w:history="1">
        <w:r w:rsidRPr="00EB5560">
          <w:rPr>
            <w:rFonts w:ascii="Helvetica" w:eastAsia="Times New Roman" w:hAnsi="Helvetica" w:cs="Helvetica"/>
            <w:color w:val="1155CC"/>
            <w:sz w:val="21"/>
            <w:szCs w:val="21"/>
            <w:u w:val="single"/>
          </w:rPr>
          <w:t>http://codes.ohio.gov/orc/1306</w:t>
        </w:r>
      </w:hyperlink>
    </w:p>
    <w:p w:rsidR="00EB5560" w:rsidRPr="00EB5560" w:rsidRDefault="00EB5560" w:rsidP="00EB5560">
      <w:pPr>
        <w:shd w:val="clear" w:color="auto" w:fill="FFFFFF"/>
        <w:spacing w:after="300" w:line="360" w:lineRule="atLeast"/>
        <w:rPr>
          <w:rFonts w:ascii="Helvetica" w:eastAsia="Times New Roman" w:hAnsi="Helvetica" w:cs="Helvetica"/>
          <w:color w:val="000000"/>
          <w:sz w:val="21"/>
          <w:szCs w:val="21"/>
        </w:rPr>
      </w:pPr>
      <w:proofErr w:type="gramStart"/>
      <w:r w:rsidRPr="00EB5560">
        <w:rPr>
          <w:rFonts w:ascii="Helvetica" w:eastAsia="Times New Roman" w:hAnsi="Helvetica" w:cs="Helvetica"/>
          <w:color w:val="000000"/>
          <w:sz w:val="21"/>
          <w:szCs w:val="21"/>
        </w:rPr>
        <w:t>Unless the IRB waives the requirement for the investigator to obtain a signed consent or permission form based on the HHS regulations at </w:t>
      </w:r>
      <w:hyperlink r:id="rId9" w:anchor="46.117" w:tgtFrame="_blank" w:history="1">
        <w:r w:rsidRPr="00EB5560">
          <w:rPr>
            <w:rFonts w:ascii="Helvetica" w:eastAsia="Times New Roman" w:hAnsi="Helvetica" w:cs="Helvetica"/>
            <w:color w:val="6F57B5"/>
            <w:sz w:val="21"/>
            <w:szCs w:val="21"/>
            <w:u w:val="single"/>
          </w:rPr>
          <w:t>45 CFR 46.117(c)</w:t>
        </w:r>
      </w:hyperlink>
      <w:r w:rsidRPr="00EB5560">
        <w:rPr>
          <w:rFonts w:ascii="Helvetica" w:eastAsia="Times New Roman" w:hAnsi="Helvetica" w:cs="Helvetica"/>
          <w:color w:val="000000"/>
          <w:sz w:val="21"/>
          <w:szCs w:val="21"/>
        </w:rPr>
        <w:t>, a written consent or permission form, which may be an electronic version, must be given to and signed by the subjects or the subjects' legally authorized representatives or the parents of subjects who are children.</w:t>
      </w:r>
      <w:proofErr w:type="gramEnd"/>
      <w:r w:rsidRPr="00EB5560">
        <w:rPr>
          <w:rFonts w:ascii="Helvetica" w:eastAsia="Times New Roman" w:hAnsi="Helvetica" w:cs="Helvetica"/>
          <w:color w:val="000000"/>
          <w:sz w:val="21"/>
          <w:szCs w:val="21"/>
        </w:rPr>
        <w:t xml:space="preserve"> Some form of the consent document </w:t>
      </w:r>
      <w:proofErr w:type="gramStart"/>
      <w:r w:rsidRPr="00EB5560">
        <w:rPr>
          <w:rFonts w:ascii="Helvetica" w:eastAsia="Times New Roman" w:hAnsi="Helvetica" w:cs="Helvetica"/>
          <w:color w:val="000000"/>
          <w:sz w:val="21"/>
          <w:szCs w:val="21"/>
        </w:rPr>
        <w:t>must be made</w:t>
      </w:r>
      <w:proofErr w:type="gramEnd"/>
      <w:r w:rsidRPr="00EB5560">
        <w:rPr>
          <w:rFonts w:ascii="Helvetica" w:eastAsia="Times New Roman" w:hAnsi="Helvetica" w:cs="Helvetica"/>
          <w:color w:val="000000"/>
          <w:sz w:val="21"/>
          <w:szCs w:val="21"/>
        </w:rPr>
        <w:t xml:space="preserve"> available to the subjects or the parents of subjects who are children in a format they can retain. OHRP would allow electronic signature of the document if such signatures </w:t>
      </w:r>
      <w:proofErr w:type="gramStart"/>
      <w:r w:rsidRPr="00EB5560">
        <w:rPr>
          <w:rFonts w:ascii="Helvetica" w:eastAsia="Times New Roman" w:hAnsi="Helvetica" w:cs="Helvetica"/>
          <w:color w:val="000000"/>
          <w:sz w:val="21"/>
          <w:szCs w:val="21"/>
        </w:rPr>
        <w:t>are</w:t>
      </w:r>
      <w:proofErr w:type="gramEnd"/>
      <w:r w:rsidRPr="00EB5560">
        <w:rPr>
          <w:rFonts w:ascii="Helvetica" w:eastAsia="Times New Roman" w:hAnsi="Helvetica" w:cs="Helvetica"/>
          <w:color w:val="000000"/>
          <w:sz w:val="21"/>
          <w:szCs w:val="21"/>
        </w:rPr>
        <w:t xml:space="preserve"> legally valid within the jurisdiction where the research is to be conducted.</w:t>
      </w:r>
    </w:p>
    <w:p w:rsidR="00EB5560" w:rsidRPr="00EB5560" w:rsidRDefault="00EB5560" w:rsidP="00EB5560">
      <w:pPr>
        <w:shd w:val="clear" w:color="auto" w:fill="FFFFFF"/>
        <w:spacing w:after="300" w:line="360" w:lineRule="atLeast"/>
        <w:rPr>
          <w:rFonts w:ascii="Helvetica" w:eastAsia="Times New Roman" w:hAnsi="Helvetica" w:cs="Helvetica"/>
          <w:color w:val="000000"/>
          <w:sz w:val="21"/>
          <w:szCs w:val="21"/>
        </w:rPr>
      </w:pPr>
      <w:r w:rsidRPr="00EB5560">
        <w:rPr>
          <w:rFonts w:ascii="Helvetica" w:eastAsia="Times New Roman" w:hAnsi="Helvetica" w:cs="Helvetica"/>
          <w:color w:val="000000"/>
          <w:sz w:val="21"/>
          <w:szCs w:val="21"/>
        </w:rPr>
        <w:t xml:space="preserve">OHRP does not mandate a specific method of electronic signature. Rather, OHRP permits IRBs to adopt such technologies for use as long as the IRB has considered applicable issues such as how the electronic signature is being created, if the signature can be shown to be legitimate, and if the </w:t>
      </w:r>
      <w:proofErr w:type="gramStart"/>
      <w:r w:rsidRPr="00EB5560">
        <w:rPr>
          <w:rFonts w:ascii="Helvetica" w:eastAsia="Times New Roman" w:hAnsi="Helvetica" w:cs="Helvetica"/>
          <w:color w:val="000000"/>
          <w:sz w:val="21"/>
          <w:szCs w:val="21"/>
        </w:rPr>
        <w:t>consent or permission document can be produced in hard copy for review by the potential subject</w:t>
      </w:r>
      <w:proofErr w:type="gramEnd"/>
      <w:r w:rsidRPr="00EB5560">
        <w:rPr>
          <w:rFonts w:ascii="Helvetica" w:eastAsia="Times New Roman" w:hAnsi="Helvetica" w:cs="Helvetica"/>
          <w:color w:val="000000"/>
          <w:sz w:val="21"/>
          <w:szCs w:val="21"/>
        </w:rPr>
        <w:t xml:space="preserve">. One method of allowable electronic signatures in some jurisdictions is the use of a secure system for electronic or digital signature that provides an encrypted identifiable “signature.” If properly obtained, an electronic signature </w:t>
      </w:r>
      <w:proofErr w:type="gramStart"/>
      <w:r w:rsidRPr="00EB5560">
        <w:rPr>
          <w:rFonts w:ascii="Helvetica" w:eastAsia="Times New Roman" w:hAnsi="Helvetica" w:cs="Helvetica"/>
          <w:color w:val="000000"/>
          <w:sz w:val="21"/>
          <w:szCs w:val="21"/>
        </w:rPr>
        <w:t>can be considered</w:t>
      </w:r>
      <w:proofErr w:type="gramEnd"/>
      <w:r w:rsidRPr="00EB5560">
        <w:rPr>
          <w:rFonts w:ascii="Helvetica" w:eastAsia="Times New Roman" w:hAnsi="Helvetica" w:cs="Helvetica"/>
          <w:color w:val="000000"/>
          <w:sz w:val="21"/>
          <w:szCs w:val="21"/>
        </w:rPr>
        <w:t xml:space="preserve"> an “original” for the purposes of recordkeeping.</w:t>
      </w:r>
    </w:p>
    <w:p w:rsidR="00EB5560" w:rsidRPr="00EB5560" w:rsidRDefault="00810B09" w:rsidP="00EB5560">
      <w:pPr>
        <w:shd w:val="clear" w:color="auto" w:fill="FFFFFF"/>
        <w:spacing w:after="0" w:line="360" w:lineRule="atLeast"/>
        <w:rPr>
          <w:rFonts w:ascii="Helvetica" w:eastAsia="Times New Roman" w:hAnsi="Helvetica" w:cs="Helvetica"/>
          <w:color w:val="212121"/>
        </w:rPr>
      </w:pPr>
      <w:hyperlink r:id="rId10" w:anchor="nodequeue_14-page_4-15" w:tgtFrame="_blank" w:history="1">
        <w:r w:rsidR="00EB5560" w:rsidRPr="00EB5560">
          <w:rPr>
            <w:rFonts w:ascii="Helvetica" w:eastAsia="Times New Roman" w:hAnsi="Helvetica" w:cs="Helvetica"/>
            <w:b/>
            <w:bCs/>
            <w:color w:val="6F57B5"/>
            <w:u w:val="single"/>
          </w:rPr>
          <w:t>Is a faxed copy of the signed consent or parental permission form acceptable to document informed consent?</w:t>
        </w:r>
      </w:hyperlink>
    </w:p>
    <w:p w:rsidR="00EB5560" w:rsidRDefault="00EB5560" w:rsidP="00EB5560">
      <w:pPr>
        <w:shd w:val="clear" w:color="auto" w:fill="FFFFFF"/>
        <w:spacing w:after="300" w:line="360" w:lineRule="atLeast"/>
        <w:rPr>
          <w:rFonts w:ascii="Helvetica" w:eastAsia="Times New Roman" w:hAnsi="Helvetica" w:cs="Helvetica"/>
          <w:color w:val="000000"/>
          <w:sz w:val="21"/>
          <w:szCs w:val="21"/>
        </w:rPr>
      </w:pPr>
      <w:r w:rsidRPr="00EB5560">
        <w:rPr>
          <w:rFonts w:ascii="Helvetica" w:eastAsia="Times New Roman" w:hAnsi="Helvetica" w:cs="Helvetica"/>
          <w:color w:val="000000"/>
          <w:sz w:val="21"/>
          <w:szCs w:val="21"/>
        </w:rPr>
        <w:t>Yes, if it is more convenient for the subjects or parents of children who are subjects to fax a signed copy of the consent or permission form to the investigator, the research subjects or parents may fax the signed form. The subjects or parents need not provide the investigator with the original signed consent or parental permission documents.</w:t>
      </w:r>
      <w:r w:rsidR="00810B09">
        <w:rPr>
          <w:rFonts w:ascii="Helvetica" w:eastAsia="Times New Roman" w:hAnsi="Helvetica" w:cs="Helvetica"/>
          <w:color w:val="000000"/>
          <w:sz w:val="21"/>
          <w:szCs w:val="21"/>
        </w:rPr>
        <w:t xml:space="preserve">     -OHRP</w:t>
      </w:r>
      <w:bookmarkStart w:id="0" w:name="_GoBack"/>
      <w:bookmarkEnd w:id="0"/>
      <w:r w:rsidR="00810B09">
        <w:rPr>
          <w:rFonts w:ascii="Helvetica" w:eastAsia="Times New Roman" w:hAnsi="Helvetica" w:cs="Helvetica"/>
          <w:color w:val="000000"/>
          <w:sz w:val="21"/>
          <w:szCs w:val="21"/>
        </w:rPr>
        <w:br/>
        <w:t>_____________________________________________________________________________</w:t>
      </w:r>
      <w:proofErr w:type="gramStart"/>
      <w:r w:rsidR="00810B09">
        <w:rPr>
          <w:rFonts w:ascii="Helvetica" w:eastAsia="Times New Roman" w:hAnsi="Helvetica" w:cs="Helvetica"/>
          <w:color w:val="000000"/>
          <w:sz w:val="21"/>
          <w:szCs w:val="21"/>
        </w:rPr>
        <w:t>_</w:t>
      </w:r>
      <w:proofErr w:type="gramEnd"/>
      <w:r w:rsidR="00810B09">
        <w:rPr>
          <w:rFonts w:ascii="Helvetica" w:eastAsia="Times New Roman" w:hAnsi="Helvetica" w:cs="Helvetica"/>
          <w:color w:val="000000"/>
          <w:sz w:val="21"/>
          <w:szCs w:val="21"/>
        </w:rPr>
        <w:br/>
      </w:r>
      <w:r w:rsidRPr="00EB5560">
        <w:rPr>
          <w:rFonts w:ascii="Helvetica" w:eastAsia="Times New Roman" w:hAnsi="Helvetica" w:cs="Helvetica"/>
          <w:color w:val="000000"/>
          <w:sz w:val="21"/>
          <w:szCs w:val="21"/>
        </w:rPr>
        <w:t>(I would also include scanned documents as being acceptable. Retention of the documents, whatever the format, is required.)</w:t>
      </w:r>
    </w:p>
    <w:p w:rsidR="00810B09" w:rsidRPr="00EB5560" w:rsidRDefault="00810B09" w:rsidP="00810B09">
      <w:pPr>
        <w:shd w:val="clear" w:color="auto" w:fill="FFFFFF"/>
        <w:spacing w:after="300" w:line="360" w:lineRule="atLeast"/>
        <w:rPr>
          <w:rFonts w:ascii="Helvetica" w:eastAsia="Times New Roman" w:hAnsi="Helvetica" w:cs="Helvetica"/>
          <w:color w:val="000000"/>
          <w:sz w:val="21"/>
          <w:szCs w:val="21"/>
        </w:rPr>
      </w:pPr>
      <w:r w:rsidRPr="00810B09">
        <w:rPr>
          <w:rFonts w:ascii="Helvetica" w:eastAsia="Times New Roman" w:hAnsi="Helvetica" w:cs="Helvetica"/>
          <w:color w:val="000000"/>
          <w:sz w:val="21"/>
          <w:szCs w:val="21"/>
        </w:rPr>
        <w:t>Ohio Revised Code</w:t>
      </w:r>
      <w:r>
        <w:rPr>
          <w:rFonts w:ascii="Helvetica" w:eastAsia="Times New Roman" w:hAnsi="Helvetica" w:cs="Helvetica"/>
          <w:color w:val="000000"/>
          <w:sz w:val="21"/>
          <w:szCs w:val="21"/>
        </w:rPr>
        <w:br/>
      </w:r>
      <w:r w:rsidRPr="00810B09">
        <w:rPr>
          <w:rFonts w:ascii="Helvetica" w:eastAsia="Times New Roman" w:hAnsi="Helvetica" w:cs="Helvetica"/>
          <w:color w:val="000000"/>
          <w:sz w:val="21"/>
          <w:szCs w:val="21"/>
        </w:rPr>
        <w:t xml:space="preserve">see </w:t>
      </w:r>
      <w:hyperlink r:id="rId11" w:history="1">
        <w:r w:rsidRPr="003524C3">
          <w:rPr>
            <w:rStyle w:val="Hyperlink"/>
            <w:rFonts w:ascii="Helvetica" w:eastAsia="Times New Roman" w:hAnsi="Helvetica" w:cs="Helvetica"/>
            <w:sz w:val="21"/>
            <w:szCs w:val="21"/>
          </w:rPr>
          <w:t>http://codes.ohio.gov/orc/1306</w:t>
        </w:r>
      </w:hyperlink>
      <w:r>
        <w:rPr>
          <w:rFonts w:ascii="Helvetica" w:eastAsia="Times New Roman" w:hAnsi="Helvetica" w:cs="Helvetica"/>
          <w:color w:val="000000"/>
          <w:sz w:val="21"/>
          <w:szCs w:val="21"/>
        </w:rPr>
        <w:t xml:space="preserve"> </w:t>
      </w:r>
    </w:p>
    <w:sectPr w:rsidR="00810B09" w:rsidRPr="00EB5560" w:rsidSect="00810B09">
      <w:footerReference w:type="default" r:id="rId12"/>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B09" w:rsidRDefault="00810B09" w:rsidP="00810B09">
      <w:pPr>
        <w:spacing w:after="0" w:line="240" w:lineRule="auto"/>
      </w:pPr>
      <w:r>
        <w:separator/>
      </w:r>
    </w:p>
  </w:endnote>
  <w:endnote w:type="continuationSeparator" w:id="0">
    <w:p w:rsidR="00810B09" w:rsidRDefault="00810B09" w:rsidP="0081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09" w:rsidRDefault="00810B09">
    <w:pPr>
      <w:pStyle w:val="Footer"/>
    </w:pPr>
    <w:r>
      <w:t>JP 7/27/2017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B09" w:rsidRDefault="00810B09" w:rsidP="00810B09">
      <w:pPr>
        <w:spacing w:after="0" w:line="240" w:lineRule="auto"/>
      </w:pPr>
      <w:r>
        <w:separator/>
      </w:r>
    </w:p>
  </w:footnote>
  <w:footnote w:type="continuationSeparator" w:id="0">
    <w:p w:rsidR="00810B09" w:rsidRDefault="00810B09" w:rsidP="00810B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60"/>
    <w:rsid w:val="001526B6"/>
    <w:rsid w:val="00810B09"/>
    <w:rsid w:val="00C93495"/>
    <w:rsid w:val="00EB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40D54"/>
  <w15:chartTrackingRefBased/>
  <w15:docId w15:val="{54FF62A0-DA4A-4523-BE2E-90D29115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26B6"/>
    <w:pPr>
      <w:framePr w:w="7920" w:h="1980" w:hRule="exact" w:hSpace="180" w:wrap="auto" w:hAnchor="page" w:xAlign="center" w:yAlign="bottom"/>
      <w:spacing w:after="0" w:line="240" w:lineRule="auto"/>
      <w:ind w:left="2880"/>
    </w:pPr>
    <w:rPr>
      <w:rFonts w:eastAsiaTheme="majorEastAsia"/>
    </w:rPr>
  </w:style>
  <w:style w:type="character" w:styleId="Hyperlink">
    <w:name w:val="Hyperlink"/>
    <w:basedOn w:val="DefaultParagraphFont"/>
    <w:uiPriority w:val="99"/>
    <w:unhideWhenUsed/>
    <w:rsid w:val="00EB5560"/>
    <w:rPr>
      <w:color w:val="0000FF"/>
      <w:u w:val="single"/>
    </w:rPr>
  </w:style>
  <w:style w:type="character" w:customStyle="1" w:styleId="m4736689633935183764gmail-field-content">
    <w:name w:val="m_4736689633935183764gmail-field-content"/>
    <w:basedOn w:val="DefaultParagraphFont"/>
    <w:rsid w:val="00EB5560"/>
  </w:style>
  <w:style w:type="character" w:customStyle="1" w:styleId="m4736689633935183764gmail-accordion-title">
    <w:name w:val="m_4736689633935183764gmail-accordion-title"/>
    <w:basedOn w:val="DefaultParagraphFont"/>
    <w:rsid w:val="00EB5560"/>
  </w:style>
  <w:style w:type="paragraph" w:styleId="NormalWeb">
    <w:name w:val="Normal (Web)"/>
    <w:basedOn w:val="Normal"/>
    <w:uiPriority w:val="99"/>
    <w:semiHidden/>
    <w:unhideWhenUsed/>
    <w:rsid w:val="00EB5560"/>
    <w:pPr>
      <w:spacing w:before="100" w:beforeAutospacing="1" w:after="100" w:afterAutospacing="1" w:line="240" w:lineRule="auto"/>
    </w:pPr>
    <w:rPr>
      <w:rFonts w:eastAsia="Times New Roman" w:cs="Times New Roman"/>
    </w:rPr>
  </w:style>
  <w:style w:type="paragraph" w:styleId="Header">
    <w:name w:val="header"/>
    <w:basedOn w:val="Normal"/>
    <w:link w:val="HeaderChar"/>
    <w:uiPriority w:val="99"/>
    <w:unhideWhenUsed/>
    <w:rsid w:val="00810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B09"/>
  </w:style>
  <w:style w:type="paragraph" w:styleId="Footer">
    <w:name w:val="footer"/>
    <w:basedOn w:val="Normal"/>
    <w:link w:val="FooterChar"/>
    <w:uiPriority w:val="99"/>
    <w:unhideWhenUsed/>
    <w:rsid w:val="00810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242808">
      <w:bodyDiv w:val="1"/>
      <w:marLeft w:val="0"/>
      <w:marRight w:val="0"/>
      <w:marTop w:val="0"/>
      <w:marBottom w:val="0"/>
      <w:divBdr>
        <w:top w:val="none" w:sz="0" w:space="0" w:color="auto"/>
        <w:left w:val="none" w:sz="0" w:space="0" w:color="auto"/>
        <w:bottom w:val="none" w:sz="0" w:space="0" w:color="auto"/>
        <w:right w:val="none" w:sz="0" w:space="0" w:color="auto"/>
      </w:divBdr>
      <w:divsChild>
        <w:div w:id="1211961109">
          <w:marLeft w:val="0"/>
          <w:marRight w:val="0"/>
          <w:marTop w:val="0"/>
          <w:marBottom w:val="0"/>
          <w:divBdr>
            <w:top w:val="none" w:sz="0" w:space="0" w:color="auto"/>
            <w:left w:val="none" w:sz="0" w:space="0" w:color="auto"/>
            <w:bottom w:val="none" w:sz="0" w:space="0" w:color="auto"/>
            <w:right w:val="none" w:sz="0" w:space="0" w:color="auto"/>
          </w:divBdr>
        </w:div>
        <w:div w:id="382292506">
          <w:marLeft w:val="0"/>
          <w:marRight w:val="0"/>
          <w:marTop w:val="0"/>
          <w:marBottom w:val="0"/>
          <w:divBdr>
            <w:top w:val="none" w:sz="0" w:space="0" w:color="auto"/>
            <w:left w:val="none" w:sz="0" w:space="0" w:color="auto"/>
            <w:bottom w:val="none" w:sz="0" w:space="0" w:color="auto"/>
            <w:right w:val="none" w:sz="0" w:space="0" w:color="auto"/>
          </w:divBdr>
        </w:div>
        <w:div w:id="1445033811">
          <w:marLeft w:val="0"/>
          <w:marRight w:val="0"/>
          <w:marTop w:val="0"/>
          <w:marBottom w:val="0"/>
          <w:divBdr>
            <w:top w:val="none" w:sz="0" w:space="0" w:color="auto"/>
            <w:left w:val="none" w:sz="0" w:space="0" w:color="auto"/>
            <w:bottom w:val="none" w:sz="0" w:space="0" w:color="auto"/>
            <w:right w:val="none" w:sz="0" w:space="0" w:color="auto"/>
          </w:divBdr>
          <w:divsChild>
            <w:div w:id="1413309803">
              <w:marLeft w:val="0"/>
              <w:marRight w:val="0"/>
              <w:marTop w:val="0"/>
              <w:marBottom w:val="0"/>
              <w:divBdr>
                <w:top w:val="none" w:sz="0" w:space="0" w:color="auto"/>
                <w:left w:val="none" w:sz="0" w:space="0" w:color="auto"/>
                <w:bottom w:val="none" w:sz="0" w:space="0" w:color="auto"/>
                <w:right w:val="none" w:sz="0" w:space="0" w:color="auto"/>
              </w:divBdr>
            </w:div>
            <w:div w:id="1649164214">
              <w:marLeft w:val="0"/>
              <w:marRight w:val="0"/>
              <w:marTop w:val="0"/>
              <w:marBottom w:val="0"/>
              <w:divBdr>
                <w:top w:val="none" w:sz="0" w:space="0" w:color="auto"/>
                <w:left w:val="none" w:sz="0" w:space="0" w:color="auto"/>
                <w:bottom w:val="none" w:sz="0" w:space="0" w:color="auto"/>
                <w:right w:val="none" w:sz="0" w:space="0" w:color="auto"/>
              </w:divBdr>
              <w:divsChild>
                <w:div w:id="1845977574">
                  <w:marLeft w:val="0"/>
                  <w:marRight w:val="0"/>
                  <w:marTop w:val="0"/>
                  <w:marBottom w:val="0"/>
                  <w:divBdr>
                    <w:top w:val="none" w:sz="0" w:space="0" w:color="auto"/>
                    <w:left w:val="none" w:sz="0" w:space="0" w:color="auto"/>
                    <w:bottom w:val="none" w:sz="0" w:space="0" w:color="auto"/>
                    <w:right w:val="none" w:sz="0" w:space="0" w:color="auto"/>
                  </w:divBdr>
                  <w:divsChild>
                    <w:div w:id="13066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95754">
          <w:marLeft w:val="0"/>
          <w:marRight w:val="0"/>
          <w:marTop w:val="0"/>
          <w:marBottom w:val="0"/>
          <w:divBdr>
            <w:top w:val="none" w:sz="0" w:space="0" w:color="auto"/>
            <w:left w:val="none" w:sz="0" w:space="0" w:color="auto"/>
            <w:bottom w:val="none" w:sz="0" w:space="0" w:color="auto"/>
            <w:right w:val="none" w:sz="0" w:space="0" w:color="auto"/>
          </w:divBdr>
        </w:div>
        <w:div w:id="1749226606">
          <w:marLeft w:val="0"/>
          <w:marRight w:val="0"/>
          <w:marTop w:val="0"/>
          <w:marBottom w:val="0"/>
          <w:divBdr>
            <w:top w:val="none" w:sz="0" w:space="0" w:color="auto"/>
            <w:left w:val="none" w:sz="0" w:space="0" w:color="auto"/>
            <w:bottom w:val="none" w:sz="0" w:space="0" w:color="auto"/>
            <w:right w:val="none" w:sz="0" w:space="0" w:color="auto"/>
          </w:divBdr>
          <w:divsChild>
            <w:div w:id="914051251">
              <w:marLeft w:val="0"/>
              <w:marRight w:val="0"/>
              <w:marTop w:val="0"/>
              <w:marBottom w:val="0"/>
              <w:divBdr>
                <w:top w:val="none" w:sz="0" w:space="0" w:color="auto"/>
                <w:left w:val="none" w:sz="0" w:space="0" w:color="auto"/>
                <w:bottom w:val="none" w:sz="0" w:space="0" w:color="auto"/>
                <w:right w:val="none" w:sz="0" w:space="0" w:color="auto"/>
              </w:divBdr>
            </w:div>
            <w:div w:id="677776658">
              <w:marLeft w:val="0"/>
              <w:marRight w:val="0"/>
              <w:marTop w:val="0"/>
              <w:marBottom w:val="0"/>
              <w:divBdr>
                <w:top w:val="none" w:sz="0" w:space="0" w:color="auto"/>
                <w:left w:val="none" w:sz="0" w:space="0" w:color="auto"/>
                <w:bottom w:val="none" w:sz="0" w:space="0" w:color="auto"/>
                <w:right w:val="none" w:sz="0" w:space="0" w:color="auto"/>
              </w:divBdr>
              <w:divsChild>
                <w:div w:id="2051801823">
                  <w:marLeft w:val="0"/>
                  <w:marRight w:val="0"/>
                  <w:marTop w:val="0"/>
                  <w:marBottom w:val="0"/>
                  <w:divBdr>
                    <w:top w:val="none" w:sz="0" w:space="0" w:color="auto"/>
                    <w:left w:val="none" w:sz="0" w:space="0" w:color="auto"/>
                    <w:bottom w:val="none" w:sz="0" w:space="0" w:color="auto"/>
                    <w:right w:val="none" w:sz="0" w:space="0" w:color="auto"/>
                  </w:divBdr>
                  <w:divsChild>
                    <w:div w:id="19449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s.ohio.gov/orc/130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hs.gov/ohrp/regulations-and-policy/guidance/faq/informed-consent/index.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hs.gov/ohrp/regulations-and-policy/guidance/faq/informed-consent/index.html" TargetMode="External"/><Relationship Id="rId11" Type="http://schemas.openxmlformats.org/officeDocument/2006/relationships/hyperlink" Target="http://codes.ohio.gov/orc/1306" TargetMode="External"/><Relationship Id="rId5" Type="http://schemas.openxmlformats.org/officeDocument/2006/relationships/endnotes" Target="endnotes.xml"/><Relationship Id="rId10" Type="http://schemas.openxmlformats.org/officeDocument/2006/relationships/hyperlink" Target="https://www.hhs.gov/ohrp/regulations-and-policy/guidance/faq/informed-consent/index.html" TargetMode="External"/><Relationship Id="rId4" Type="http://schemas.openxmlformats.org/officeDocument/2006/relationships/footnotes" Target="footnotes.xml"/><Relationship Id="rId9" Type="http://schemas.openxmlformats.org/officeDocument/2006/relationships/hyperlink" Target="https://www.hhs.gov/ohrp/regulations-and-policy/regulations/45-cfr-46/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2017-07-28T11:50:00Z</dcterms:created>
  <dcterms:modified xsi:type="dcterms:W3CDTF">2017-07-28T11:50:00Z</dcterms:modified>
</cp:coreProperties>
</file>